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5F4E22">
        <w:rPr>
          <w:rFonts w:ascii="Arial" w:hAnsi="Arial"/>
          <w:noProof/>
          <w:sz w:val="22"/>
        </w:rPr>
        <w:t>106</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5F4E22">
        <w:rPr>
          <w:rFonts w:ascii="Arial" w:hAnsi="Arial"/>
          <w:noProof/>
          <w:sz w:val="22"/>
        </w:rPr>
        <w:t>01.04.2019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654182">
        <w:rPr>
          <w:rFonts w:ascii="Arial" w:hAnsi="Arial"/>
          <w:b/>
          <w:noProof/>
          <w:sz w:val="30"/>
        </w:rPr>
        <w:t>Aktuelles zum Projekt "Neue Abfahrt"</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217331" w:rsidRDefault="008A2180" w:rsidP="008A2180">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217331">
        <w:rPr>
          <w:rFonts w:ascii="Arial" w:hAnsi="Arial" w:cs="Arial"/>
          <w:noProof/>
          <w:sz w:val="22"/>
        </w:rPr>
        <w:t>Das Projekt "Neue Abfahrt" von der A 66 direkt in die Düsseldorfer Straße verläuft bisher nach Plan. In der Mannheimer Straße können ab Mittwoch, dem 3. April 2019, die Arbeiten auf der östlichen Straßenseite beginnen. Die Verkehrsführung muss nicht geändert werden, lediglich wird die Seite, die bisher Baustelle war, nun zur Fahrbahn.</w:t>
      </w:r>
    </w:p>
    <w:p w:rsidR="00217331" w:rsidRDefault="00217331" w:rsidP="008A2180">
      <w:pPr>
        <w:spacing w:line="360" w:lineRule="auto"/>
        <w:ind w:right="23"/>
        <w:rPr>
          <w:rFonts w:ascii="Arial" w:hAnsi="Arial" w:cs="Arial"/>
          <w:noProof/>
          <w:sz w:val="22"/>
        </w:rPr>
      </w:pPr>
    </w:p>
    <w:p w:rsidR="008A2180" w:rsidRPr="001E2601" w:rsidRDefault="00217331" w:rsidP="008A2180">
      <w:pPr>
        <w:spacing w:line="360" w:lineRule="auto"/>
        <w:ind w:right="23"/>
        <w:rPr>
          <w:rFonts w:ascii="Arial" w:hAnsi="Arial" w:cs="Arial"/>
          <w:sz w:val="22"/>
        </w:rPr>
      </w:pPr>
      <w:r>
        <w:rPr>
          <w:rFonts w:ascii="Arial" w:hAnsi="Arial" w:cs="Arial"/>
          <w:noProof/>
          <w:sz w:val="22"/>
        </w:rPr>
        <w:t>Auch in der Düsseldorfer Straße geht es voran: Wegen der aktuellen Arbeiten können die meisten Parkplätze nicht über die Zufahrten dort ange</w:t>
      </w:r>
      <w:r w:rsidR="005734B5">
        <w:rPr>
          <w:rFonts w:ascii="Arial" w:hAnsi="Arial" w:cs="Arial"/>
          <w:noProof/>
          <w:sz w:val="22"/>
        </w:rPr>
        <w:t xml:space="preserve">steuert </w:t>
      </w:r>
      <w:r>
        <w:rPr>
          <w:rFonts w:ascii="Arial" w:hAnsi="Arial" w:cs="Arial"/>
          <w:noProof/>
          <w:sz w:val="22"/>
        </w:rPr>
        <w:t>werden, sondern über die Kölner Straße, die Eli</w:t>
      </w:r>
      <w:bookmarkStart w:id="4" w:name="_GoBack"/>
      <w:bookmarkEnd w:id="4"/>
      <w:r>
        <w:rPr>
          <w:rFonts w:ascii="Arial" w:hAnsi="Arial" w:cs="Arial"/>
          <w:noProof/>
          <w:sz w:val="22"/>
        </w:rPr>
        <w:t xml:space="preserve">sabethenstraße und eine Ersatzzufahrt. Die Umleitungen sind ausgeschildert. </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07359A" w:rsidRDefault="002D1A38" w:rsidP="008A2180">
      <w:pPr>
        <w:jc w:val="both"/>
        <w:rPr>
          <w:rFonts w:ascii="Arial" w:hAnsi="Arial"/>
          <w:sz w:val="22"/>
        </w:rPr>
      </w:pPr>
      <w:r>
        <w:rPr>
          <w:rFonts w:ascii="Arial" w:hAnsi="Arial"/>
          <w:sz w:val="22"/>
        </w:rPr>
        <w:t>Telefon 06196. 490-104</w:t>
      </w:r>
    </w:p>
    <w:p w:rsidR="008A2180" w:rsidRPr="0007359A" w:rsidRDefault="008A2180" w:rsidP="008A2180">
      <w:pPr>
        <w:jc w:val="both"/>
        <w:rPr>
          <w:rFonts w:ascii="Arial" w:hAnsi="Arial"/>
          <w:color w:val="000000"/>
          <w:sz w:val="22"/>
        </w:rPr>
      </w:pPr>
      <w:r w:rsidRPr="0007359A">
        <w:rPr>
          <w:rFonts w:ascii="Arial" w:hAnsi="Arial"/>
          <w:color w:val="000000"/>
          <w:sz w:val="22"/>
        </w:rPr>
        <w:t>Fax 06196. 490-400</w:t>
      </w:r>
    </w:p>
    <w:p w:rsidR="008A2180" w:rsidRPr="0007359A" w:rsidRDefault="005734B5" w:rsidP="008A2180">
      <w:pPr>
        <w:jc w:val="both"/>
        <w:rPr>
          <w:rFonts w:ascii="Arial" w:hAnsi="Arial"/>
          <w:color w:val="000000"/>
          <w:sz w:val="22"/>
        </w:rPr>
      </w:pPr>
      <w:hyperlink r:id="rId9" w:history="1">
        <w:r w:rsidR="008A2180" w:rsidRPr="0007359A">
          <w:rPr>
            <w:rStyle w:val="Hyperlink"/>
            <w:rFonts w:ascii="Arial" w:hAnsi="Arial"/>
            <w:color w:val="000000"/>
            <w:sz w:val="22"/>
            <w:u w:val="none"/>
          </w:rPr>
          <w:t>presse@eschborn.de</w:t>
        </w:r>
      </w:hyperlink>
    </w:p>
    <w:p w:rsidR="008A2180" w:rsidRPr="0007359A" w:rsidRDefault="008A2180" w:rsidP="008A2180">
      <w:pPr>
        <w:jc w:val="both"/>
        <w:rPr>
          <w:rFonts w:ascii="Arial" w:hAnsi="Arial"/>
          <w:sz w:val="22"/>
        </w:rPr>
      </w:pPr>
      <w:r w:rsidRPr="0007359A">
        <w:rPr>
          <w:rFonts w:ascii="Arial" w:hAnsi="Arial"/>
          <w:sz w:val="22"/>
        </w:rPr>
        <w:t>www.eschborn.de</w:t>
      </w:r>
    </w:p>
    <w:sectPr w:rsidR="008A2180" w:rsidRPr="0007359A"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2" w:rsidRDefault="005B57E2">
      <w:r>
        <w:separator/>
      </w:r>
    </w:p>
  </w:endnote>
  <w:endnote w:type="continuationSeparator" w:id="0">
    <w:p w:rsidR="005B57E2" w:rsidRDefault="005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2" w:rsidRDefault="005B57E2">
      <w:r>
        <w:separator/>
      </w:r>
    </w:p>
  </w:footnote>
  <w:footnote w:type="continuationSeparator" w:id="0">
    <w:p w:rsidR="005B57E2" w:rsidRDefault="005B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1E"/>
    <w:rsid w:val="0001491E"/>
    <w:rsid w:val="00022000"/>
    <w:rsid w:val="000874C0"/>
    <w:rsid w:val="001C6D9B"/>
    <w:rsid w:val="001E0FE9"/>
    <w:rsid w:val="00210DFE"/>
    <w:rsid w:val="00217331"/>
    <w:rsid w:val="002D1A38"/>
    <w:rsid w:val="002F06D6"/>
    <w:rsid w:val="00367CD2"/>
    <w:rsid w:val="00443DD2"/>
    <w:rsid w:val="004B0D1F"/>
    <w:rsid w:val="004C56F2"/>
    <w:rsid w:val="004F6AAD"/>
    <w:rsid w:val="005734B5"/>
    <w:rsid w:val="005B57E2"/>
    <w:rsid w:val="005E4F7E"/>
    <w:rsid w:val="005F4E22"/>
    <w:rsid w:val="005F6DD9"/>
    <w:rsid w:val="00654182"/>
    <w:rsid w:val="00775BF1"/>
    <w:rsid w:val="007F56FF"/>
    <w:rsid w:val="008A2180"/>
    <w:rsid w:val="009D1E54"/>
    <w:rsid w:val="00A37F1C"/>
    <w:rsid w:val="00B704CD"/>
    <w:rsid w:val="00BC6F63"/>
    <w:rsid w:val="00C33B62"/>
    <w:rsid w:val="00C77170"/>
    <w:rsid w:val="00E412F7"/>
    <w:rsid w:val="00EA5C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1</Pages>
  <Words>130</Words>
  <Characters>824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953</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5</cp:revision>
  <cp:lastPrinted>2012-06-12T14:57:00Z</cp:lastPrinted>
  <dcterms:created xsi:type="dcterms:W3CDTF">2019-04-01T08:48:00Z</dcterms:created>
  <dcterms:modified xsi:type="dcterms:W3CDTF">2019-04-01T08:56:00Z</dcterms:modified>
</cp:coreProperties>
</file>