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DB091E">
        <w:rPr>
          <w:rFonts w:ascii="Arial" w:hAnsi="Arial"/>
          <w:sz w:val="22"/>
        </w:rPr>
        <w:t>167</w:t>
      </w:r>
      <w:bookmarkStart w:id="0" w:name="_GoBack"/>
      <w:bookmarkEnd w:id="0"/>
    </w:p>
    <w:p w:rsidR="00736C60" w:rsidRDefault="005D4B04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16.05.2019</w:t>
      </w:r>
    </w:p>
    <w:p w:rsidR="007C1FFD" w:rsidRDefault="007C1FFD" w:rsidP="00BC0769">
      <w:pPr>
        <w:spacing w:line="360" w:lineRule="auto"/>
        <w:rPr>
          <w:rFonts w:ascii="Arial" w:hAnsi="Arial" w:cs="Arial"/>
          <w:b/>
          <w:sz w:val="30"/>
          <w:szCs w:val="30"/>
        </w:rPr>
      </w:pPr>
    </w:p>
    <w:p w:rsidR="00CB6622" w:rsidRDefault="005D4B04" w:rsidP="00BC0769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Neue Seniorenimmobilie </w:t>
      </w:r>
      <w:r w:rsidRPr="005D4B04">
        <w:rPr>
          <w:rFonts w:ascii="Arial" w:hAnsi="Arial" w:cs="Arial"/>
          <w:b/>
          <w:sz w:val="30"/>
          <w:szCs w:val="30"/>
        </w:rPr>
        <w:t>am Rapp-Kreisel: Baugenehmigung erteilt</w:t>
      </w:r>
    </w:p>
    <w:p w:rsidR="005D4B04" w:rsidRDefault="005D4B04" w:rsidP="00BC0769">
      <w:pPr>
        <w:spacing w:line="360" w:lineRule="auto"/>
        <w:rPr>
          <w:rFonts w:ascii="Arial" w:hAnsi="Arial" w:cs="Arial"/>
          <w:sz w:val="22"/>
          <w:szCs w:val="22"/>
        </w:rPr>
      </w:pPr>
    </w:p>
    <w:p w:rsidR="00AA619B" w:rsidRDefault="005D4B04" w:rsidP="005D4B04">
      <w:pPr>
        <w:spacing w:line="360" w:lineRule="auto"/>
        <w:rPr>
          <w:rFonts w:ascii="Arial" w:hAnsi="Arial" w:cs="Arial"/>
          <w:sz w:val="22"/>
        </w:rPr>
      </w:pPr>
      <w:r w:rsidRPr="005D4B04">
        <w:rPr>
          <w:rFonts w:ascii="Arial" w:hAnsi="Arial" w:cs="Arial"/>
          <w:sz w:val="22"/>
        </w:rPr>
        <w:t xml:space="preserve">"Es freut mich sehr, dass der Main-Taunus-Kreis als Bauaufsichtsbehörde die Baugenehmigung für die neue Seniorenimmobilie am Rapp-Kreisel erteilt hat", berichtet Mathias Geiger, Bürgermeister und Aufsichtsratsvorsitzender der Gemeinnützigen </w:t>
      </w:r>
      <w:r w:rsidR="00AA619B">
        <w:rPr>
          <w:rFonts w:ascii="Arial" w:hAnsi="Arial" w:cs="Arial"/>
          <w:sz w:val="22"/>
        </w:rPr>
        <w:t>Wohnungsunternehmen</w:t>
      </w:r>
      <w:r w:rsidR="00EE3328">
        <w:rPr>
          <w:rFonts w:ascii="Arial" w:hAnsi="Arial" w:cs="Arial"/>
          <w:sz w:val="22"/>
        </w:rPr>
        <w:t xml:space="preserve"> Eschborn</w:t>
      </w:r>
      <w:r w:rsidR="00AA619B">
        <w:rPr>
          <w:rFonts w:ascii="Arial" w:hAnsi="Arial" w:cs="Arial"/>
          <w:sz w:val="22"/>
        </w:rPr>
        <w:t xml:space="preserve"> GmbH (GWE).</w:t>
      </w:r>
    </w:p>
    <w:p w:rsidR="00AA619B" w:rsidRDefault="00AA619B" w:rsidP="005D4B04">
      <w:pPr>
        <w:spacing w:line="360" w:lineRule="auto"/>
        <w:rPr>
          <w:rFonts w:ascii="Arial" w:hAnsi="Arial" w:cs="Arial"/>
          <w:sz w:val="22"/>
        </w:rPr>
      </w:pPr>
    </w:p>
    <w:p w:rsidR="005D4B04" w:rsidRPr="005D4B04" w:rsidRDefault="00EE3328" w:rsidP="005D4B0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Planungen sehen 29</w:t>
      </w:r>
      <w:r w:rsidR="005D4B04" w:rsidRPr="005D4B04">
        <w:rPr>
          <w:rFonts w:ascii="Arial" w:hAnsi="Arial" w:cs="Arial"/>
          <w:sz w:val="22"/>
        </w:rPr>
        <w:t xml:space="preserve"> Service</w:t>
      </w:r>
      <w:r w:rsidR="009425C7">
        <w:rPr>
          <w:rFonts w:ascii="Arial" w:hAnsi="Arial" w:cs="Arial"/>
          <w:sz w:val="22"/>
        </w:rPr>
        <w:t>-W</w:t>
      </w:r>
      <w:r w:rsidR="005D4B04" w:rsidRPr="005D4B04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hnungen und Pflegewohnen mit</w:t>
      </w:r>
      <w:r w:rsidR="005D4B04" w:rsidRPr="005D4B04">
        <w:rPr>
          <w:rFonts w:ascii="Arial" w:hAnsi="Arial" w:cs="Arial"/>
          <w:sz w:val="22"/>
        </w:rPr>
        <w:t xml:space="preserve"> 60 Betten vor. Die damit verbundenen Investitionen dienen </w:t>
      </w:r>
      <w:r w:rsidR="009425C7">
        <w:rPr>
          <w:rFonts w:ascii="Arial" w:hAnsi="Arial" w:cs="Arial"/>
          <w:sz w:val="22"/>
        </w:rPr>
        <w:t xml:space="preserve">vor allem </w:t>
      </w:r>
      <w:r w:rsidR="005D4B04" w:rsidRPr="005D4B04">
        <w:rPr>
          <w:rFonts w:ascii="Arial" w:hAnsi="Arial" w:cs="Arial"/>
          <w:sz w:val="22"/>
        </w:rPr>
        <w:t xml:space="preserve">der Deckung des altersgerechten Wohnbedarfs, </w:t>
      </w:r>
      <w:r w:rsidR="009425C7">
        <w:rPr>
          <w:rFonts w:ascii="Arial" w:hAnsi="Arial" w:cs="Arial"/>
          <w:sz w:val="22"/>
        </w:rPr>
        <w:t xml:space="preserve">aber auch </w:t>
      </w:r>
      <w:r w:rsidR="005D4B04" w:rsidRPr="005D4B04">
        <w:rPr>
          <w:rFonts w:ascii="Arial" w:hAnsi="Arial" w:cs="Arial"/>
          <w:sz w:val="22"/>
        </w:rPr>
        <w:t>der Erhöhung der Verweil-, Aufenthalts-, und Lebensqualität am Standort, sowie der weiteren Aufwertung der Eingangssituation in das Stadtinnere. "Außerdem soll ein schickes Café mit Terrasse in den Neubau integriert werden", teilt Geiger mit.</w:t>
      </w:r>
    </w:p>
    <w:p w:rsidR="005D4B04" w:rsidRPr="005D4B04" w:rsidRDefault="005D4B04" w:rsidP="005D4B04">
      <w:pPr>
        <w:spacing w:line="360" w:lineRule="auto"/>
        <w:rPr>
          <w:rFonts w:ascii="Arial" w:hAnsi="Arial" w:cs="Arial"/>
          <w:sz w:val="22"/>
        </w:rPr>
      </w:pPr>
    </w:p>
    <w:p w:rsidR="005D4B04" w:rsidRPr="005D4B04" w:rsidRDefault="005D4B04" w:rsidP="005D4B04">
      <w:pPr>
        <w:spacing w:line="360" w:lineRule="auto"/>
        <w:rPr>
          <w:rFonts w:ascii="Arial" w:hAnsi="Arial" w:cs="Arial"/>
          <w:sz w:val="22"/>
        </w:rPr>
      </w:pPr>
      <w:r w:rsidRPr="005D4B04">
        <w:rPr>
          <w:rFonts w:ascii="Arial" w:hAnsi="Arial" w:cs="Arial"/>
          <w:sz w:val="22"/>
        </w:rPr>
        <w:t xml:space="preserve">Das Grundstück, das unmittelbar an den Neubau der Katholischen Kirchengemeinde Christ-König grenzt, wurde während der Bauphase des neuen Verkehrskreisels benötigt, um </w:t>
      </w:r>
      <w:r w:rsidR="00DC36D3">
        <w:rPr>
          <w:rFonts w:ascii="Arial" w:hAnsi="Arial" w:cs="Arial"/>
          <w:sz w:val="22"/>
        </w:rPr>
        <w:t>die</w:t>
      </w:r>
      <w:r w:rsidRPr="005D4B04">
        <w:rPr>
          <w:rFonts w:ascii="Arial" w:hAnsi="Arial" w:cs="Arial"/>
          <w:sz w:val="22"/>
        </w:rPr>
        <w:t xml:space="preserve"> direkte Verkehrsverbindung zwischen Eschborn und Niederhöchstadt </w:t>
      </w:r>
      <w:r w:rsidR="00DC36D3">
        <w:rPr>
          <w:rFonts w:ascii="Arial" w:hAnsi="Arial" w:cs="Arial"/>
          <w:sz w:val="22"/>
        </w:rPr>
        <w:t>aufrechtzuerhalten</w:t>
      </w:r>
      <w:r w:rsidRPr="005D4B04">
        <w:rPr>
          <w:rFonts w:ascii="Arial" w:hAnsi="Arial" w:cs="Arial"/>
          <w:sz w:val="22"/>
        </w:rPr>
        <w:t xml:space="preserve">. Nach Abschluss der Kreisel-Baumaßnahme wurden die Planungen für die Seniorenimmobilie durch die GWE fortgeführt. Im </w:t>
      </w:r>
      <w:r w:rsidRPr="005D4B04">
        <w:rPr>
          <w:rFonts w:ascii="Arial" w:hAnsi="Arial" w:cs="Arial"/>
          <w:sz w:val="22"/>
        </w:rPr>
        <w:lastRenderedPageBreak/>
        <w:t>August 2018 wurde der Bauantrag im Landratsamt des Main-Taunus-Kreises eingereicht.</w:t>
      </w:r>
    </w:p>
    <w:p w:rsidR="005D4B04" w:rsidRPr="005D4B04" w:rsidRDefault="005D4B04" w:rsidP="005D4B04">
      <w:pPr>
        <w:spacing w:line="360" w:lineRule="auto"/>
        <w:rPr>
          <w:rFonts w:ascii="Arial" w:hAnsi="Arial" w:cs="Arial"/>
          <w:sz w:val="22"/>
        </w:rPr>
      </w:pPr>
    </w:p>
    <w:p w:rsidR="005D4B04" w:rsidRDefault="005D4B04" w:rsidP="005D4B04">
      <w:pPr>
        <w:spacing w:line="360" w:lineRule="auto"/>
        <w:rPr>
          <w:rFonts w:ascii="Arial" w:hAnsi="Arial" w:cs="Arial"/>
          <w:sz w:val="22"/>
        </w:rPr>
      </w:pPr>
      <w:r w:rsidRPr="005D4B04">
        <w:rPr>
          <w:rFonts w:ascii="Arial" w:hAnsi="Arial" w:cs="Arial"/>
          <w:sz w:val="22"/>
        </w:rPr>
        <w:t xml:space="preserve">"Wir werden nun </w:t>
      </w:r>
      <w:r>
        <w:rPr>
          <w:rFonts w:ascii="Arial" w:hAnsi="Arial" w:cs="Arial"/>
          <w:sz w:val="22"/>
        </w:rPr>
        <w:t>sukzessive</w:t>
      </w:r>
      <w:r w:rsidRPr="005D4B04">
        <w:rPr>
          <w:rFonts w:ascii="Arial" w:hAnsi="Arial" w:cs="Arial"/>
          <w:sz w:val="22"/>
        </w:rPr>
        <w:t xml:space="preserve"> die baulichen Leistungen wie Abbruch, Erdaushub, Rohbau, etc. aus</w:t>
      </w:r>
      <w:r>
        <w:rPr>
          <w:rFonts w:ascii="Arial" w:hAnsi="Arial" w:cs="Arial"/>
          <w:sz w:val="22"/>
        </w:rPr>
        <w:t>s</w:t>
      </w:r>
      <w:r w:rsidRPr="005D4B04">
        <w:rPr>
          <w:rFonts w:ascii="Arial" w:hAnsi="Arial" w:cs="Arial"/>
          <w:sz w:val="22"/>
        </w:rPr>
        <w:t>chr</w:t>
      </w:r>
      <w:r>
        <w:rPr>
          <w:rFonts w:ascii="Arial" w:hAnsi="Arial" w:cs="Arial"/>
          <w:sz w:val="22"/>
        </w:rPr>
        <w:t>eiben und vergeben", so Geiger.</w:t>
      </w:r>
    </w:p>
    <w:p w:rsidR="005D4B04" w:rsidRDefault="005D4B04" w:rsidP="005D4B04">
      <w:pPr>
        <w:spacing w:line="360" w:lineRule="auto"/>
        <w:rPr>
          <w:rFonts w:ascii="Arial" w:hAnsi="Arial" w:cs="Arial"/>
          <w:sz w:val="22"/>
        </w:rPr>
      </w:pPr>
    </w:p>
    <w:p w:rsidR="00721B3F" w:rsidRPr="00721B3F" w:rsidRDefault="005D4B04" w:rsidP="005D4B04">
      <w:pPr>
        <w:spacing w:line="360" w:lineRule="auto"/>
        <w:rPr>
          <w:rFonts w:ascii="Arial" w:hAnsi="Arial" w:cs="Arial"/>
          <w:sz w:val="22"/>
          <w:szCs w:val="22"/>
        </w:rPr>
      </w:pPr>
      <w:r w:rsidRPr="005D4B04">
        <w:rPr>
          <w:rFonts w:ascii="Arial" w:hAnsi="Arial" w:cs="Arial"/>
          <w:sz w:val="22"/>
        </w:rPr>
        <w:t>Das Grun</w:t>
      </w:r>
      <w:r>
        <w:rPr>
          <w:rFonts w:ascii="Arial" w:hAnsi="Arial" w:cs="Arial"/>
          <w:sz w:val="22"/>
        </w:rPr>
        <w:t>d</w:t>
      </w:r>
      <w:r w:rsidRPr="005D4B04">
        <w:rPr>
          <w:rFonts w:ascii="Arial" w:hAnsi="Arial" w:cs="Arial"/>
          <w:sz w:val="22"/>
        </w:rPr>
        <w:t xml:space="preserve">stück kann noch bis einschließlich Juli als </w:t>
      </w:r>
      <w:r w:rsidR="00D5739B">
        <w:rPr>
          <w:rFonts w:ascii="Arial" w:hAnsi="Arial" w:cs="Arial"/>
          <w:sz w:val="22"/>
        </w:rPr>
        <w:t xml:space="preserve">kostenfreie </w:t>
      </w:r>
      <w:r w:rsidRPr="005D4B04">
        <w:rPr>
          <w:rFonts w:ascii="Arial" w:hAnsi="Arial" w:cs="Arial"/>
          <w:sz w:val="22"/>
        </w:rPr>
        <w:t>Parkfläche genutzt werden. Anfang August beginnen dann die ersten bauvorbereitenden Maßnahmen. Die Bauzeit wird rund 2 Jahre betragen.</w:t>
      </w:r>
    </w:p>
    <w:p w:rsidR="00EA305C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5D4B04" w:rsidRPr="001E2601" w:rsidRDefault="005D4B04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DB091E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C9" w:rsidRDefault="008006C9">
      <w:r>
        <w:separator/>
      </w:r>
    </w:p>
  </w:endnote>
  <w:endnote w:type="continuationSeparator" w:id="0">
    <w:p w:rsidR="008006C9" w:rsidRDefault="0080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C9" w:rsidRDefault="008006C9">
      <w:r>
        <w:separator/>
      </w:r>
    </w:p>
  </w:footnote>
  <w:footnote w:type="continuationSeparator" w:id="0">
    <w:p w:rsidR="008006C9" w:rsidRDefault="00800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DB091E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3B9"/>
    <w:rsid w:val="000D36EE"/>
    <w:rsid w:val="001317E0"/>
    <w:rsid w:val="001553AB"/>
    <w:rsid w:val="00173229"/>
    <w:rsid w:val="00190A02"/>
    <w:rsid w:val="00193DB7"/>
    <w:rsid w:val="001B65E5"/>
    <w:rsid w:val="001D7EF0"/>
    <w:rsid w:val="00297AB7"/>
    <w:rsid w:val="002A41D8"/>
    <w:rsid w:val="002F01CB"/>
    <w:rsid w:val="0032576D"/>
    <w:rsid w:val="003766FC"/>
    <w:rsid w:val="0040642A"/>
    <w:rsid w:val="00455B48"/>
    <w:rsid w:val="004A0704"/>
    <w:rsid w:val="004A4EB5"/>
    <w:rsid w:val="004A5D3B"/>
    <w:rsid w:val="004F6AAD"/>
    <w:rsid w:val="005B6CF6"/>
    <w:rsid w:val="005D4B04"/>
    <w:rsid w:val="0066323C"/>
    <w:rsid w:val="006A5C81"/>
    <w:rsid w:val="006E0D88"/>
    <w:rsid w:val="00721B3F"/>
    <w:rsid w:val="00736C60"/>
    <w:rsid w:val="0075756D"/>
    <w:rsid w:val="00782892"/>
    <w:rsid w:val="007B184A"/>
    <w:rsid w:val="007C1FFD"/>
    <w:rsid w:val="007D4E4C"/>
    <w:rsid w:val="007F4018"/>
    <w:rsid w:val="008006C9"/>
    <w:rsid w:val="008B3D54"/>
    <w:rsid w:val="009425C7"/>
    <w:rsid w:val="00994EAE"/>
    <w:rsid w:val="009A254B"/>
    <w:rsid w:val="009C4BC3"/>
    <w:rsid w:val="009D3EFD"/>
    <w:rsid w:val="009E0D35"/>
    <w:rsid w:val="00A3499C"/>
    <w:rsid w:val="00A851A4"/>
    <w:rsid w:val="00AA619B"/>
    <w:rsid w:val="00B56AFB"/>
    <w:rsid w:val="00BC0769"/>
    <w:rsid w:val="00C029C4"/>
    <w:rsid w:val="00C14972"/>
    <w:rsid w:val="00C3475F"/>
    <w:rsid w:val="00C364BF"/>
    <w:rsid w:val="00C51E0A"/>
    <w:rsid w:val="00CB6622"/>
    <w:rsid w:val="00CD27A1"/>
    <w:rsid w:val="00D0692F"/>
    <w:rsid w:val="00D306E4"/>
    <w:rsid w:val="00D5739B"/>
    <w:rsid w:val="00DB091E"/>
    <w:rsid w:val="00DC36D3"/>
    <w:rsid w:val="00E5408A"/>
    <w:rsid w:val="00EA305C"/>
    <w:rsid w:val="00EC1F29"/>
    <w:rsid w:val="00EC7FD3"/>
    <w:rsid w:val="00EE3328"/>
    <w:rsid w:val="00F02F3A"/>
    <w:rsid w:val="00F07B38"/>
    <w:rsid w:val="00F24EFB"/>
    <w:rsid w:val="00F2695B"/>
    <w:rsid w:val="00F651FB"/>
    <w:rsid w:val="00F75FF9"/>
    <w:rsid w:val="00FA7EF2"/>
    <w:rsid w:val="00FB3B79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F2075E31.dotm</Template>
  <TotalTime>0</TotalTime>
  <Pages>2</Pages>
  <Words>210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1789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2015-06-23T15:34:00Z</cp:lastPrinted>
  <dcterms:created xsi:type="dcterms:W3CDTF">2019-05-16T10:40:00Z</dcterms:created>
  <dcterms:modified xsi:type="dcterms:W3CDTF">2019-05-16T10:40:00Z</dcterms:modified>
</cp:coreProperties>
</file>