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D46884" w14:paraId="1B49C5DA" w14:textId="77777777">
        <w:trPr>
          <w:trHeight w:hRule="exact" w:val="454"/>
        </w:trPr>
        <w:tc>
          <w:tcPr>
            <w:tcW w:w="5613" w:type="dxa"/>
          </w:tcPr>
          <w:p w14:paraId="6E63BBA8" w14:textId="77777777" w:rsidR="00D46884" w:rsidRDefault="000000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27.06.2022</w:t>
            </w:r>
          </w:p>
          <w:p w14:paraId="03230F33" w14:textId="77777777" w:rsidR="00D46884" w:rsidRDefault="00D46884">
            <w:pPr>
              <w:rPr>
                <w:rFonts w:ascii="Arial" w:hAnsi="Arial"/>
                <w:sz w:val="16"/>
              </w:rPr>
            </w:pPr>
          </w:p>
          <w:p w14:paraId="730AD20B" w14:textId="77777777" w:rsidR="00D46884" w:rsidRDefault="00D46884">
            <w:pPr>
              <w:rPr>
                <w:rFonts w:ascii="Arial" w:hAnsi="Arial"/>
                <w:sz w:val="16"/>
              </w:rPr>
            </w:pPr>
          </w:p>
          <w:p w14:paraId="0128EAE3" w14:textId="77777777" w:rsidR="00D46884" w:rsidRDefault="00D46884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14:paraId="19C7A676" w14:textId="77777777" w:rsidR="00D46884" w:rsidRDefault="00000000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D46884" w14:paraId="3AB0D5C5" w14:textId="77777777">
        <w:trPr>
          <w:trHeight w:hRule="exact" w:val="538"/>
        </w:trPr>
        <w:tc>
          <w:tcPr>
            <w:tcW w:w="5613" w:type="dxa"/>
          </w:tcPr>
          <w:p w14:paraId="7837F806" w14:textId="77777777" w:rsidR="00D46884" w:rsidRDefault="00D46884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14:paraId="1632ECBD" w14:textId="77777777" w:rsidR="00D46884" w:rsidRDefault="00D46884">
            <w:pPr>
              <w:rPr>
                <w:rFonts w:ascii="Arial" w:hAnsi="Arial"/>
                <w:sz w:val="22"/>
              </w:rPr>
            </w:pPr>
          </w:p>
        </w:tc>
      </w:tr>
    </w:tbl>
    <w:p w14:paraId="2D05A881" w14:textId="77777777" w:rsidR="00D46884" w:rsidRDefault="0000000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 wp14:anchorId="6E2423D0" wp14:editId="7B7EDB45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30B5" w14:textId="77777777" w:rsidR="00D46884" w:rsidRDefault="0000000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ED7E2" wp14:editId="6A9CCFA4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3B4D" w14:textId="77777777" w:rsidR="00D46884" w:rsidRDefault="000000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1CD6BEEA" wp14:editId="7566E5E8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F7369" w14:textId="77777777" w:rsidR="00D46884" w:rsidRDefault="00D46884">
      <w:pPr>
        <w:spacing w:line="360" w:lineRule="auto"/>
        <w:rPr>
          <w:rFonts w:ascii="Arial" w:hAnsi="Arial"/>
          <w:sz w:val="22"/>
        </w:rPr>
      </w:pPr>
    </w:p>
    <w:p w14:paraId="0F3B4CF4" w14:textId="77777777" w:rsidR="00D46884" w:rsidRDefault="00D46884">
      <w:pPr>
        <w:spacing w:line="360" w:lineRule="auto"/>
        <w:rPr>
          <w:rFonts w:ascii="Arial" w:hAnsi="Arial"/>
          <w:sz w:val="22"/>
        </w:rPr>
      </w:pPr>
    </w:p>
    <w:p w14:paraId="7103DCE4" w14:textId="77777777" w:rsidR="00D46884" w:rsidRDefault="0000000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 215</w:t>
      </w:r>
    </w:p>
    <w:bookmarkStart w:id="0" w:name="Text2"/>
    <w:p w14:paraId="3C3E1622" w14:textId="77777777" w:rsidR="00D46884" w:rsidRDefault="0000000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Datum</w:t>
      </w:r>
      <w:r>
        <w:rPr>
          <w:rFonts w:ascii="Arial" w:hAnsi="Arial"/>
          <w:sz w:val="22"/>
        </w:rPr>
        <w:fldChar w:fldCharType="end"/>
      </w:r>
      <w:bookmarkEnd w:id="0"/>
    </w:p>
    <w:p w14:paraId="34E3E135" w14:textId="77777777" w:rsidR="00D46884" w:rsidRDefault="00000000">
      <w:pPr>
        <w:spacing w:line="360" w:lineRule="auto"/>
        <w:rPr>
          <w:rFonts w:ascii="Arial" w:hAnsi="Arial"/>
          <w:b/>
          <w:sz w:val="30"/>
          <w:szCs w:val="30"/>
        </w:rPr>
      </w:pPr>
      <w:bookmarkStart w:id="1" w:name="Text5"/>
      <w:r>
        <w:rPr>
          <w:rFonts w:ascii="Arial" w:hAnsi="Arial"/>
          <w:b/>
          <w:sz w:val="30"/>
          <w:szCs w:val="30"/>
        </w:rPr>
        <w:t xml:space="preserve">Weinstand im Museumshof: </w:t>
      </w:r>
    </w:p>
    <w:p w14:paraId="25437357" w14:textId="77777777" w:rsidR="00D46884" w:rsidRDefault="00000000">
      <w:pPr>
        <w:spacing w:line="360" w:lineRule="auto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Eröffnung mit der Band Twin Set </w:t>
      </w:r>
    </w:p>
    <w:p w14:paraId="27AC9637" w14:textId="77777777" w:rsidR="00D46884" w:rsidRDefault="00D46884">
      <w:pPr>
        <w:spacing w:line="360" w:lineRule="auto"/>
        <w:rPr>
          <w:rFonts w:ascii="Arial" w:hAnsi="Arial" w:cs="Arial"/>
          <w:sz w:val="22"/>
        </w:rPr>
      </w:pPr>
    </w:p>
    <w:bookmarkEnd w:id="1"/>
    <w:p w14:paraId="230B8C02" w14:textId="77777777" w:rsidR="00D46884" w:rsidRDefault="0000000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Rheingauer Weinstand im Museumshof geht in diesem Sommer in die dritte Runde. Weinfreundinnen und Weinfreunde dürfen sich an zehn Wochenenden auf dieses sommerliche Schmankerl freuen: </w:t>
      </w:r>
      <w:r>
        <w:rPr>
          <w:rFonts w:ascii="Arial" w:hAnsi="Arial" w:cs="Arial"/>
          <w:sz w:val="22"/>
          <w:szCs w:val="22"/>
        </w:rPr>
        <w:t xml:space="preserve">Vom 14. Juli bis 17. September 2022 -jeweils von Donnerstag bis Samstag- von 17 bis 22 Uhr. Die Eröffnung durch Bürgermeister Adnan </w:t>
      </w:r>
      <w:proofErr w:type="spellStart"/>
      <w:r>
        <w:rPr>
          <w:rFonts w:ascii="Arial" w:hAnsi="Arial" w:cs="Arial"/>
          <w:sz w:val="22"/>
          <w:szCs w:val="22"/>
        </w:rPr>
        <w:t>Shaikh</w:t>
      </w:r>
      <w:proofErr w:type="spellEnd"/>
      <w:r>
        <w:rPr>
          <w:rFonts w:ascii="Arial" w:hAnsi="Arial" w:cs="Arial"/>
          <w:sz w:val="22"/>
          <w:szCs w:val="22"/>
        </w:rPr>
        <w:t xml:space="preserve"> findet am Donnerstag, dem 14. Juli 2022 um 17 Uhr, statt. Die Band </w:t>
      </w:r>
      <w:proofErr w:type="spellStart"/>
      <w:r>
        <w:rPr>
          <w:rFonts w:ascii="Arial" w:hAnsi="Arial" w:cs="Arial"/>
          <w:sz w:val="22"/>
          <w:szCs w:val="22"/>
        </w:rPr>
        <w:t>TwinSet</w:t>
      </w:r>
      <w:proofErr w:type="spellEnd"/>
      <w:r>
        <w:rPr>
          <w:rFonts w:ascii="Arial" w:hAnsi="Arial" w:cs="Arial"/>
          <w:sz w:val="22"/>
          <w:szCs w:val="22"/>
        </w:rPr>
        <w:t xml:space="preserve"> spielt an diesem Abend Songs der Beatles und andere beliebte Oldies. </w:t>
      </w:r>
    </w:p>
    <w:p w14:paraId="0D06DBE8" w14:textId="0711B0F2" w:rsidR="00D46884" w:rsidRDefault="0000000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Die Weinstände laden zu einem sommerlichen Plausch in schöner Atmosphäre ein. Angeboten werden erlesene Weine, Sekte und</w:t>
      </w:r>
      <w:r>
        <w:rPr>
          <w:rFonts w:ascii="Arial" w:hAnsi="Arial" w:cs="Arial"/>
          <w:sz w:val="22"/>
        </w:rPr>
        <w:t xml:space="preserve"> Säfte. In kleiner, aber geselliger Runde können die Besucher</w:t>
      </w:r>
      <w:r w:rsidR="00D46503">
        <w:rPr>
          <w:rFonts w:ascii="Arial" w:hAnsi="Arial" w:cs="Arial"/>
          <w:sz w:val="22"/>
        </w:rPr>
        <w:t>innen und Besucher</w:t>
      </w:r>
      <w:r>
        <w:rPr>
          <w:rFonts w:ascii="Arial" w:hAnsi="Arial" w:cs="Arial"/>
          <w:sz w:val="22"/>
        </w:rPr>
        <w:t xml:space="preserve"> die guten Tropfen und mitgebrachte Speisen genießen. </w:t>
      </w:r>
    </w:p>
    <w:p w14:paraId="5B2F0914" w14:textId="77777777" w:rsidR="00D46884" w:rsidRDefault="00D46884">
      <w:pPr>
        <w:ind w:right="23"/>
        <w:rPr>
          <w:rFonts w:ascii="Arial" w:hAnsi="Arial" w:cs="Arial"/>
          <w:sz w:val="22"/>
        </w:rPr>
      </w:pPr>
    </w:p>
    <w:p w14:paraId="367C2E24" w14:textId="77777777" w:rsidR="00D46884" w:rsidRDefault="00D46884">
      <w:pPr>
        <w:ind w:right="23"/>
        <w:rPr>
          <w:rFonts w:ascii="Arial" w:hAnsi="Arial" w:cs="Arial"/>
          <w:sz w:val="22"/>
        </w:rPr>
      </w:pPr>
    </w:p>
    <w:p w14:paraId="5502E7CE" w14:textId="77777777" w:rsidR="00D46884" w:rsidRDefault="00D46884">
      <w:pPr>
        <w:ind w:right="23"/>
        <w:rPr>
          <w:rFonts w:ascii="Arial" w:hAnsi="Arial" w:cs="Arial"/>
          <w:sz w:val="22"/>
        </w:rPr>
      </w:pPr>
    </w:p>
    <w:p w14:paraId="6B83A3AC" w14:textId="77777777" w:rsidR="00D46884" w:rsidRDefault="00000000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14:paraId="342AF585" w14:textId="77777777" w:rsidR="00D46884" w:rsidRDefault="00000000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14:paraId="6F19C8DA" w14:textId="77777777" w:rsidR="00D46884" w:rsidRDefault="00000000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14:paraId="4B3B55B8" w14:textId="77777777" w:rsidR="00D46884" w:rsidRPr="00D46503" w:rsidRDefault="0000000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D46503">
        <w:rPr>
          <w:rFonts w:ascii="Arial" w:hAnsi="Arial"/>
          <w:sz w:val="22"/>
          <w:lang w:val="en-US"/>
        </w:rPr>
        <w:t>490-104</w:t>
      </w:r>
    </w:p>
    <w:p w14:paraId="3E545DDE" w14:textId="77777777" w:rsidR="00D46884" w:rsidRPr="00D46503" w:rsidRDefault="00000000">
      <w:pPr>
        <w:jc w:val="both"/>
        <w:rPr>
          <w:rFonts w:ascii="Arial" w:hAnsi="Arial"/>
          <w:color w:val="000000"/>
          <w:sz w:val="22"/>
          <w:lang w:val="en-US"/>
        </w:rPr>
      </w:pPr>
      <w:r w:rsidRPr="00D46503">
        <w:rPr>
          <w:rFonts w:ascii="Arial" w:hAnsi="Arial"/>
          <w:color w:val="000000"/>
          <w:sz w:val="22"/>
          <w:lang w:val="en-US"/>
        </w:rPr>
        <w:t>Fax 06196. 490-400</w:t>
      </w:r>
    </w:p>
    <w:p w14:paraId="45A1E850" w14:textId="77777777" w:rsidR="00D46884" w:rsidRPr="00D46503" w:rsidRDefault="00000000">
      <w:pPr>
        <w:jc w:val="both"/>
        <w:rPr>
          <w:rFonts w:ascii="Arial" w:hAnsi="Arial"/>
          <w:color w:val="000000"/>
          <w:sz w:val="22"/>
          <w:lang w:val="en-US"/>
        </w:rPr>
      </w:pPr>
      <w:hyperlink r:id="rId8" w:history="1">
        <w:r w:rsidRPr="00D46503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14:paraId="6F5A16A8" w14:textId="77777777" w:rsidR="00D46884" w:rsidRPr="00D46503" w:rsidRDefault="00000000">
      <w:pPr>
        <w:jc w:val="both"/>
        <w:rPr>
          <w:rFonts w:ascii="Arial" w:hAnsi="Arial"/>
          <w:sz w:val="22"/>
          <w:lang w:val="en-US"/>
        </w:rPr>
      </w:pPr>
      <w:r w:rsidRPr="00D46503">
        <w:rPr>
          <w:rFonts w:ascii="Arial" w:hAnsi="Arial"/>
          <w:sz w:val="22"/>
          <w:lang w:val="en-US"/>
        </w:rPr>
        <w:t>www.eschborn.de</w:t>
      </w:r>
    </w:p>
    <w:sectPr w:rsidR="00D46884" w:rsidRPr="00D4650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DADE" w14:textId="77777777" w:rsidR="00370F03" w:rsidRDefault="00370F03">
      <w:r>
        <w:separator/>
      </w:r>
    </w:p>
  </w:endnote>
  <w:endnote w:type="continuationSeparator" w:id="0">
    <w:p w14:paraId="559B8838" w14:textId="77777777" w:rsidR="00370F03" w:rsidRDefault="0037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6031" w14:textId="77777777" w:rsidR="00D46884" w:rsidRDefault="0000000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D81623" w14:textId="77777777" w:rsidR="00D46884" w:rsidRDefault="00D46884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2BF4" w14:textId="77777777" w:rsidR="00D46884" w:rsidRDefault="00D46884">
    <w:pPr>
      <w:pStyle w:val="Fuzeile"/>
      <w:rPr>
        <w:rStyle w:val="Seitenzahl"/>
      </w:rPr>
    </w:pPr>
  </w:p>
  <w:p w14:paraId="0482EA04" w14:textId="77777777" w:rsidR="00D46884" w:rsidRDefault="00D46884">
    <w:pPr>
      <w:pStyle w:val="Fuzeile"/>
    </w:pPr>
  </w:p>
  <w:p w14:paraId="2D583BAD" w14:textId="77777777" w:rsidR="00D46884" w:rsidRDefault="00D468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9CAB" w14:textId="77777777" w:rsidR="00370F03" w:rsidRDefault="00370F03">
      <w:r>
        <w:separator/>
      </w:r>
    </w:p>
  </w:footnote>
  <w:footnote w:type="continuationSeparator" w:id="0">
    <w:p w14:paraId="72D5BC6E" w14:textId="77777777" w:rsidR="00370F03" w:rsidRDefault="0037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2938" w14:textId="77777777" w:rsidR="00D46884" w:rsidRDefault="000000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094BF1" w14:textId="77777777" w:rsidR="00D46884" w:rsidRDefault="00D46884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C43E" w14:textId="77777777" w:rsidR="00D46884" w:rsidRDefault="0000000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14:paraId="19085B96" w14:textId="77777777" w:rsidR="00D46884" w:rsidRDefault="00D46884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4"/>
    <w:rsid w:val="00370F03"/>
    <w:rsid w:val="00D46503"/>
    <w:rsid w:val="00D46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697D3D"/>
  <w15:docId w15:val="{0ABE4DF9-7BEA-4EEB-A535-456673F1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berschrift3Zchn">
    <w:name w:val="Überschrift 3 Zchn"/>
    <w:link w:val="berschrift3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eschbor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1051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4</cp:revision>
  <cp:lastPrinted>2018-05-08T10:14:00Z</cp:lastPrinted>
  <dcterms:created xsi:type="dcterms:W3CDTF">2022-06-27T08:12:00Z</dcterms:created>
  <dcterms:modified xsi:type="dcterms:W3CDTF">2022-06-27T12:59:00Z</dcterms:modified>
</cp:coreProperties>
</file>